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ACF" w:rsidRPr="005C1ACF" w:rsidRDefault="005C1ACF" w:rsidP="005C1ACF">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5C1ACF">
        <w:rPr>
          <w:rFonts w:ascii="Verdana" w:eastAsia="Times New Roman" w:hAnsi="Verdana" w:cs="Times New Roman"/>
          <w:b/>
          <w:bCs/>
          <w:color w:val="000000"/>
          <w:kern w:val="36"/>
          <w:sz w:val="33"/>
          <w:szCs w:val="33"/>
          <w:shd w:val="clear" w:color="auto" w:fill="FFFFFF"/>
        </w:rPr>
        <w:t>06NEWDELHI2910</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95"/>
        <w:gridCol w:w="2178"/>
        <w:gridCol w:w="2178"/>
        <w:gridCol w:w="2160"/>
        <w:gridCol w:w="2384"/>
      </w:tblGrid>
      <w:tr w:rsidR="005C1ACF" w:rsidRPr="005C1ACF" w:rsidTr="005C1ACF">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C1ACF" w:rsidRPr="005C1ACF" w:rsidRDefault="005C1ACF" w:rsidP="005C1ACF">
            <w:pPr>
              <w:spacing w:line="270" w:lineRule="atLeast"/>
              <w:rPr>
                <w:rFonts w:ascii="Verdana" w:eastAsia="Times New Roman" w:hAnsi="Verdana" w:cs="Times New Roman"/>
                <w:b/>
                <w:bCs/>
                <w:color w:val="888888"/>
                <w:sz w:val="18"/>
                <w:szCs w:val="18"/>
              </w:rPr>
            </w:pPr>
            <w:r w:rsidRPr="005C1ACF">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C1ACF" w:rsidRPr="005C1ACF" w:rsidRDefault="005C1ACF" w:rsidP="005C1ACF">
            <w:pPr>
              <w:spacing w:line="270" w:lineRule="atLeast"/>
              <w:rPr>
                <w:rFonts w:ascii="Verdana" w:eastAsia="Times New Roman" w:hAnsi="Verdana" w:cs="Times New Roman"/>
                <w:b/>
                <w:bCs/>
                <w:color w:val="888888"/>
                <w:sz w:val="18"/>
                <w:szCs w:val="18"/>
              </w:rPr>
            </w:pPr>
            <w:r w:rsidRPr="005C1ACF">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C1ACF" w:rsidRPr="005C1ACF" w:rsidRDefault="005C1ACF" w:rsidP="005C1ACF">
            <w:pPr>
              <w:spacing w:line="270" w:lineRule="atLeast"/>
              <w:rPr>
                <w:rFonts w:ascii="Verdana" w:eastAsia="Times New Roman" w:hAnsi="Verdana" w:cs="Times New Roman"/>
                <w:b/>
                <w:bCs/>
                <w:color w:val="888888"/>
                <w:sz w:val="18"/>
                <w:szCs w:val="18"/>
              </w:rPr>
            </w:pPr>
            <w:r w:rsidRPr="005C1ACF">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C1ACF" w:rsidRPr="005C1ACF" w:rsidRDefault="005C1ACF" w:rsidP="005C1ACF">
            <w:pPr>
              <w:spacing w:line="270" w:lineRule="atLeast"/>
              <w:rPr>
                <w:rFonts w:ascii="Verdana" w:eastAsia="Times New Roman" w:hAnsi="Verdana" w:cs="Times New Roman"/>
                <w:b/>
                <w:bCs/>
                <w:color w:val="888888"/>
                <w:sz w:val="18"/>
                <w:szCs w:val="18"/>
              </w:rPr>
            </w:pPr>
            <w:r w:rsidRPr="005C1ACF">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5C1ACF" w:rsidRPr="005C1ACF" w:rsidRDefault="005C1ACF" w:rsidP="005C1ACF">
            <w:pPr>
              <w:spacing w:line="270" w:lineRule="atLeast"/>
              <w:rPr>
                <w:rFonts w:ascii="Verdana" w:eastAsia="Times New Roman" w:hAnsi="Verdana" w:cs="Times New Roman"/>
                <w:b/>
                <w:bCs/>
                <w:color w:val="888888"/>
                <w:sz w:val="18"/>
                <w:szCs w:val="18"/>
              </w:rPr>
            </w:pPr>
            <w:r w:rsidRPr="005C1ACF">
              <w:rPr>
                <w:rFonts w:ascii="Verdana" w:eastAsia="Times New Roman" w:hAnsi="Verdana" w:cs="Times New Roman"/>
                <w:b/>
                <w:bCs/>
                <w:color w:val="888888"/>
                <w:sz w:val="18"/>
                <w:szCs w:val="18"/>
              </w:rPr>
              <w:t>Origin</w:t>
            </w:r>
          </w:p>
        </w:tc>
      </w:tr>
      <w:tr w:rsidR="005C1ACF" w:rsidRPr="005C1ACF" w:rsidTr="005C1ACF">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C1ACF" w:rsidRPr="005C1ACF" w:rsidRDefault="005C1ACF" w:rsidP="005C1ACF">
            <w:pPr>
              <w:rPr>
                <w:rFonts w:ascii="Times" w:eastAsia="Times New Roman" w:hAnsi="Times" w:cs="Times New Roman"/>
                <w:sz w:val="20"/>
                <w:szCs w:val="20"/>
              </w:rPr>
            </w:pPr>
            <w:r w:rsidRPr="005C1ACF">
              <w:rPr>
                <w:rFonts w:ascii="Times" w:eastAsia="Times New Roman" w:hAnsi="Times" w:cs="Times New Roman"/>
                <w:sz w:val="20"/>
                <w:szCs w:val="20"/>
              </w:rPr>
              <w:t>06NEWDELHI2910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C1ACF" w:rsidRPr="005C1ACF" w:rsidRDefault="005C1ACF" w:rsidP="005C1ACF">
            <w:pPr>
              <w:rPr>
                <w:rFonts w:ascii="Times" w:eastAsia="Times New Roman" w:hAnsi="Times" w:cs="Times New Roman"/>
                <w:sz w:val="20"/>
                <w:szCs w:val="20"/>
              </w:rPr>
            </w:pPr>
            <w:r w:rsidRPr="005C1ACF">
              <w:rPr>
                <w:rFonts w:ascii="Times" w:eastAsia="Times New Roman" w:hAnsi="Times" w:cs="Times New Roman"/>
                <w:sz w:val="20"/>
                <w:szCs w:val="20"/>
              </w:rPr>
              <w:t>2006-04-28 11:30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C1ACF" w:rsidRPr="005C1ACF" w:rsidRDefault="005C1ACF" w:rsidP="005C1ACF">
            <w:pPr>
              <w:rPr>
                <w:rFonts w:ascii="Times" w:eastAsia="Times New Roman" w:hAnsi="Times" w:cs="Times New Roman"/>
                <w:sz w:val="20"/>
                <w:szCs w:val="20"/>
              </w:rPr>
            </w:pPr>
            <w:r w:rsidRPr="005C1ACF">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C1ACF" w:rsidRPr="005C1ACF" w:rsidRDefault="005C1ACF" w:rsidP="005C1ACF">
            <w:pPr>
              <w:rPr>
                <w:rFonts w:ascii="Times" w:eastAsia="Times New Roman" w:hAnsi="Times" w:cs="Times New Roman"/>
                <w:sz w:val="20"/>
                <w:szCs w:val="20"/>
              </w:rPr>
            </w:pPr>
            <w:r w:rsidRPr="005C1ACF">
              <w:rPr>
                <w:rFonts w:ascii="Times" w:eastAsia="Times New Roman" w:hAnsi="Times" w:cs="Times New Roman"/>
                <w:sz w:val="20"/>
                <w:szCs w:val="20"/>
              </w:rPr>
              <w:t>UNCLASSIFIED</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5C1ACF" w:rsidRPr="005C1ACF" w:rsidRDefault="005C1ACF" w:rsidP="005C1ACF">
            <w:pPr>
              <w:rPr>
                <w:rFonts w:ascii="Times" w:eastAsia="Times New Roman" w:hAnsi="Times" w:cs="Times New Roman"/>
                <w:sz w:val="20"/>
                <w:szCs w:val="20"/>
              </w:rPr>
            </w:pPr>
            <w:r w:rsidRPr="005C1ACF">
              <w:rPr>
                <w:rFonts w:ascii="Times" w:eastAsia="Times New Roman" w:hAnsi="Times" w:cs="Times New Roman"/>
                <w:sz w:val="20"/>
                <w:szCs w:val="20"/>
              </w:rPr>
              <w:t>Embassy New Delhi</w:t>
            </w:r>
          </w:p>
        </w:tc>
      </w:tr>
    </w:tbl>
    <w:p w:rsidR="005C1ACF" w:rsidRPr="005C1ACF" w:rsidRDefault="005C1ACF" w:rsidP="005C1ACF">
      <w:pPr>
        <w:spacing w:after="360" w:line="255" w:lineRule="atLeast"/>
        <w:textAlignment w:val="baseline"/>
        <w:rPr>
          <w:rFonts w:ascii="Verdana" w:hAnsi="Verdana" w:cs="Times New Roman"/>
          <w:color w:val="000000"/>
          <w:sz w:val="21"/>
          <w:szCs w:val="21"/>
          <w:shd w:val="clear" w:color="auto" w:fill="FFFFFF"/>
        </w:rPr>
      </w:pPr>
      <w:r w:rsidRPr="005C1ACF">
        <w:rPr>
          <w:rFonts w:ascii="Verdana" w:hAnsi="Verdana" w:cs="Times New Roman"/>
          <w:color w:val="000000"/>
          <w:sz w:val="21"/>
          <w:szCs w:val="21"/>
          <w:shd w:val="clear" w:color="auto" w:fill="FFFFFF"/>
        </w:rPr>
        <w:t> </w:t>
      </w:r>
    </w:p>
    <w:p w:rsidR="005C1ACF" w:rsidRPr="005C1ACF" w:rsidRDefault="005C1ACF" w:rsidP="005C1A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5C1ACF">
        <w:rPr>
          <w:rFonts w:ascii="Courier" w:hAnsi="Courier" w:cs="Courier"/>
          <w:color w:val="222222"/>
          <w:sz w:val="23"/>
          <w:szCs w:val="23"/>
          <w:shd w:val="clear" w:color="auto" w:fill="FFFFFF"/>
        </w:rPr>
        <w:t>VZCZCXRO8063 OO RUEHBI RUEHCI RUEHLH RUEHPW DE RUEHNE #2910 1181130 ZNR UUUUU ZZH O 281130Z APR 06 FM AMEMBASSY NEW DELHI TO RUEHC/SECSTATE WASHDC IMMEDIATE 3123 INFO RUEHBJ/AMEMBASSY BEIJING 1695 RUEHLM/AMEMBASSY COLOMBO 4953 RUEHKA/AMEMBASSY DHAKA 4984 RUEHIL/AMEMBASSY ISLAMABAD 7947 RUEHKT/AMEMBASSY KATHMANDU 5644 RUEHMO/AMEMBASSY MOSCOW 8073 RUEHKO/AMEMBASSY TOKYO 3165 RUEHCI/AMCONSUL CALCUTTA 3442 RUEHCG/AMCONSUL CHENNAI 3335 RUEHKP/AMCONSUL KARACHI 3582 RUEHLH/AMCONSUL LAHORE 2484 RUEHBI/AMCONSUL MUMBAI 2607 RUEHPW/AMCONSUL PESHAWAR 3140 RHEHNSC/NSC WASHDC RUEIDN/DNI WASHINGTON DC RHHMUNA/CDR USPACOM HONOLULU HI RUCNDT/USMISSION USUN NEW YORK 0415 RHMFISS/HQ USCENTCOM MACDILL AFB FL RUEHGV/USMISSION GENEVA 2672 RHHMUNA/HQ USPACOM HONOLULU HI RHMFISS/HQ USSOCOM MACDILL AFB FL RUEKJCS/JOINT STAFF WASHDC</w:t>
      </w:r>
    </w:p>
    <w:p w:rsidR="005C1ACF" w:rsidRPr="005C1ACF" w:rsidRDefault="005C1ACF" w:rsidP="005C1A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5C1ACF">
        <w:rPr>
          <w:rFonts w:ascii="Courier" w:hAnsi="Courier" w:cs="Courier"/>
          <w:color w:val="222222"/>
          <w:sz w:val="23"/>
          <w:szCs w:val="23"/>
          <w:shd w:val="clear" w:color="auto" w:fill="FFFFFF"/>
        </w:rPr>
        <w:t xml:space="preserve">              UNCLAS NEW DELHI 002910   SIPDIS   </w:t>
      </w:r>
      <w:proofErr w:type="spellStart"/>
      <w:r w:rsidRPr="005C1ACF">
        <w:rPr>
          <w:rFonts w:ascii="Courier" w:hAnsi="Courier" w:cs="Courier"/>
          <w:color w:val="222222"/>
          <w:sz w:val="23"/>
          <w:szCs w:val="23"/>
          <w:shd w:val="clear" w:color="auto" w:fill="FFFFFF"/>
        </w:rPr>
        <w:t>SIPDIS</w:t>
      </w:r>
      <w:proofErr w:type="spellEnd"/>
      <w:r w:rsidRPr="005C1ACF">
        <w:rPr>
          <w:rFonts w:ascii="Courier" w:hAnsi="Courier" w:cs="Courier"/>
          <w:color w:val="222222"/>
          <w:sz w:val="23"/>
          <w:szCs w:val="23"/>
          <w:shd w:val="clear" w:color="auto" w:fill="FFFFFF"/>
        </w:rPr>
        <w:t xml:space="preserve">   E.O. 12958: N/A TAGS</w:t>
      </w:r>
      <w:proofErr w:type="gramStart"/>
      <w:r w:rsidRPr="005C1ACF">
        <w:rPr>
          <w:rFonts w:ascii="Courier" w:hAnsi="Courier" w:cs="Courier"/>
          <w:color w:val="222222"/>
          <w:sz w:val="23"/>
          <w:szCs w:val="23"/>
          <w:shd w:val="clear" w:color="auto" w:fill="FFFFFF"/>
        </w:rPr>
        <w:t>:               PGOV</w:t>
      </w:r>
      <w:proofErr w:type="gramEnd"/>
      <w:r w:rsidRPr="005C1ACF">
        <w:rPr>
          <w:rFonts w:ascii="Courier" w:hAnsi="Courier" w:cs="Courier"/>
          <w:color w:val="222222"/>
          <w:sz w:val="23"/>
          <w:szCs w:val="23"/>
          <w:shd w:val="clear" w:color="auto" w:fill="FFFFFF"/>
        </w:rPr>
        <w:t xml:space="preserve">               PHUM               PREF               IN               BT               NP  SUBJECT: BHUTANESE CENSUS RELEASED, GROSS NATIONAL HAPPINESS INDICATORS HIGH                 </w:t>
      </w:r>
      <w:hyperlink r:id="rId5" w:anchor="par1" w:history="1">
        <w:r w:rsidRPr="005C1ACF">
          <w:rPr>
            <w:rFonts w:ascii="Courier" w:hAnsi="Courier" w:cs="Courier"/>
            <w:color w:val="0066CC"/>
            <w:sz w:val="23"/>
            <w:szCs w:val="23"/>
            <w:u w:val="single"/>
            <w:bdr w:val="none" w:sz="0" w:space="0" w:color="auto" w:frame="1"/>
          </w:rPr>
          <w:t>Â¶</w:t>
        </w:r>
      </w:hyperlink>
      <w:r w:rsidRPr="005C1ACF">
        <w:rPr>
          <w:rFonts w:ascii="Courier" w:hAnsi="Courier" w:cs="Courier"/>
          <w:color w:val="222222"/>
          <w:sz w:val="23"/>
          <w:szCs w:val="23"/>
          <w:shd w:val="clear" w:color="auto" w:fill="FFFFFF"/>
        </w:rPr>
        <w:t xml:space="preserve">               1.  (U) Bhutan released the results of its May 2005 census on April 27, listing the total population of the country at 672,425, roughly the same population as Baltimore City, Maryland.  The census included all residents, regardless of nationality, who were present in Bhutan on May 30 and 31</w:t>
      </w:r>
      <w:proofErr w:type="gramStart"/>
      <w:r w:rsidRPr="005C1ACF">
        <w:rPr>
          <w:rFonts w:ascii="Courier" w:hAnsi="Courier" w:cs="Courier"/>
          <w:color w:val="222222"/>
          <w:sz w:val="23"/>
          <w:szCs w:val="23"/>
          <w:shd w:val="clear" w:color="auto" w:fill="FFFFFF"/>
        </w:rPr>
        <w:t xml:space="preserve">,                 </w:t>
      </w:r>
      <w:proofErr w:type="gramEnd"/>
      <w:r w:rsidRPr="005C1ACF">
        <w:rPr>
          <w:rFonts w:ascii="Courier" w:hAnsi="Courier" w:cs="Courier"/>
          <w:color w:val="222222"/>
          <w:sz w:val="23"/>
          <w:szCs w:val="23"/>
          <w:shd w:val="clear" w:color="auto" w:fill="FFFFFF"/>
        </w:rPr>
        <w:fldChar w:fldCharType="begin"/>
      </w:r>
      <w:r w:rsidRPr="005C1ACF">
        <w:rPr>
          <w:rFonts w:ascii="Courier" w:hAnsi="Courier" w:cs="Courier"/>
          <w:color w:val="222222"/>
          <w:sz w:val="23"/>
          <w:szCs w:val="23"/>
          <w:shd w:val="clear" w:color="auto" w:fill="FFFFFF"/>
        </w:rPr>
        <w:instrText xml:space="preserve"> HYPERLINK "http://www.bhutan-research.org/us-diplomatic-cables-on-bhutan/06newdelhi2910" \l "par2005" </w:instrText>
      </w:r>
      <w:r w:rsidRPr="005C1ACF">
        <w:rPr>
          <w:rFonts w:ascii="Courier" w:hAnsi="Courier" w:cs="Courier"/>
          <w:color w:val="222222"/>
          <w:sz w:val="23"/>
          <w:szCs w:val="23"/>
          <w:shd w:val="clear" w:color="auto" w:fill="FFFFFF"/>
        </w:rPr>
      </w:r>
      <w:r w:rsidRPr="005C1ACF">
        <w:rPr>
          <w:rFonts w:ascii="Courier" w:hAnsi="Courier" w:cs="Courier"/>
          <w:color w:val="222222"/>
          <w:sz w:val="23"/>
          <w:szCs w:val="23"/>
          <w:shd w:val="clear" w:color="auto" w:fill="FFFFFF"/>
        </w:rPr>
        <w:fldChar w:fldCharType="separate"/>
      </w:r>
      <w:r w:rsidRPr="005C1ACF">
        <w:rPr>
          <w:rFonts w:ascii="Courier" w:hAnsi="Courier" w:cs="Courier"/>
          <w:color w:val="0066CC"/>
          <w:sz w:val="23"/>
          <w:szCs w:val="23"/>
          <w:u w:val="single"/>
          <w:bdr w:val="none" w:sz="0" w:space="0" w:color="auto" w:frame="1"/>
        </w:rPr>
        <w:t>Â¶</w:t>
      </w:r>
      <w:r w:rsidRPr="005C1ACF">
        <w:rPr>
          <w:rFonts w:ascii="Courier" w:hAnsi="Courier" w:cs="Courier"/>
          <w:color w:val="222222"/>
          <w:sz w:val="23"/>
          <w:szCs w:val="23"/>
          <w:shd w:val="clear" w:color="auto" w:fill="FFFFFF"/>
        </w:rPr>
        <w:fldChar w:fldCharType="end"/>
      </w:r>
      <w:r w:rsidRPr="005C1ACF">
        <w:rPr>
          <w:rFonts w:ascii="Courier" w:hAnsi="Courier" w:cs="Courier"/>
          <w:color w:val="222222"/>
          <w:sz w:val="23"/>
          <w:szCs w:val="23"/>
          <w:shd w:val="clear" w:color="auto" w:fill="FFFFFF"/>
        </w:rPr>
        <w:t xml:space="preserve">               2005.  Questioned on their state of happiness, the population responded that 45.2 </w:t>
      </w:r>
      <w:proofErr w:type="spellStart"/>
      <w:r w:rsidRPr="005C1ACF">
        <w:rPr>
          <w:rFonts w:ascii="Courier" w:hAnsi="Courier" w:cs="Courier"/>
          <w:color w:val="222222"/>
          <w:sz w:val="23"/>
          <w:szCs w:val="23"/>
          <w:shd w:val="clear" w:color="auto" w:fill="FFFFFF"/>
        </w:rPr>
        <w:t>percent</w:t>
      </w:r>
      <w:proofErr w:type="spellEnd"/>
      <w:r w:rsidRPr="005C1ACF">
        <w:rPr>
          <w:rFonts w:ascii="Courier" w:hAnsi="Courier" w:cs="Courier"/>
          <w:color w:val="222222"/>
          <w:sz w:val="23"/>
          <w:szCs w:val="23"/>
          <w:shd w:val="clear" w:color="auto" w:fill="FFFFFF"/>
        </w:rPr>
        <w:t xml:space="preserve"> are "very happy," 51.6 </w:t>
      </w:r>
      <w:proofErr w:type="spellStart"/>
      <w:r w:rsidRPr="005C1ACF">
        <w:rPr>
          <w:rFonts w:ascii="Courier" w:hAnsi="Courier" w:cs="Courier"/>
          <w:color w:val="222222"/>
          <w:sz w:val="23"/>
          <w:szCs w:val="23"/>
          <w:shd w:val="clear" w:color="auto" w:fill="FFFFFF"/>
        </w:rPr>
        <w:t>percent</w:t>
      </w:r>
      <w:proofErr w:type="spellEnd"/>
      <w:r w:rsidRPr="005C1ACF">
        <w:rPr>
          <w:rFonts w:ascii="Courier" w:hAnsi="Courier" w:cs="Courier"/>
          <w:color w:val="222222"/>
          <w:sz w:val="23"/>
          <w:szCs w:val="23"/>
          <w:shd w:val="clear" w:color="auto" w:fill="FFFFFF"/>
        </w:rPr>
        <w:t xml:space="preserve"> are "happy," and only 3.3 </w:t>
      </w:r>
      <w:proofErr w:type="spellStart"/>
      <w:r w:rsidRPr="005C1ACF">
        <w:rPr>
          <w:rFonts w:ascii="Courier" w:hAnsi="Courier" w:cs="Courier"/>
          <w:color w:val="222222"/>
          <w:sz w:val="23"/>
          <w:szCs w:val="23"/>
          <w:shd w:val="clear" w:color="auto" w:fill="FFFFFF"/>
        </w:rPr>
        <w:t>percent</w:t>
      </w:r>
      <w:proofErr w:type="spellEnd"/>
      <w:r w:rsidRPr="005C1ACF">
        <w:rPr>
          <w:rFonts w:ascii="Courier" w:hAnsi="Courier" w:cs="Courier"/>
          <w:color w:val="222222"/>
          <w:sz w:val="23"/>
          <w:szCs w:val="23"/>
          <w:shd w:val="clear" w:color="auto" w:fill="FFFFFF"/>
        </w:rPr>
        <w:t xml:space="preserve"> are "not very happy," suggesting Bhutan is meeting its goal of achieving "Gross National Happiness (GNH)."                 </w:t>
      </w:r>
      <w:hyperlink r:id="rId6" w:anchor="par2" w:history="1">
        <w:r w:rsidRPr="005C1ACF">
          <w:rPr>
            <w:rFonts w:ascii="Courier" w:hAnsi="Courier" w:cs="Courier"/>
            <w:color w:val="0066CC"/>
            <w:sz w:val="23"/>
            <w:szCs w:val="23"/>
            <w:u w:val="single"/>
            <w:bdr w:val="none" w:sz="0" w:space="0" w:color="auto" w:frame="1"/>
          </w:rPr>
          <w:t>Â¶</w:t>
        </w:r>
      </w:hyperlink>
      <w:proofErr w:type="gramStart"/>
      <w:r w:rsidRPr="005C1ACF">
        <w:rPr>
          <w:rFonts w:ascii="Courier" w:hAnsi="Courier" w:cs="Courier"/>
          <w:color w:val="222222"/>
          <w:sz w:val="23"/>
          <w:szCs w:val="23"/>
          <w:shd w:val="clear" w:color="auto" w:fill="FFFFFF"/>
        </w:rPr>
        <w:t xml:space="preserve">               2</w:t>
      </w:r>
      <w:proofErr w:type="gramEnd"/>
      <w:r w:rsidRPr="005C1ACF">
        <w:rPr>
          <w:rFonts w:ascii="Courier" w:hAnsi="Courier" w:cs="Courier"/>
          <w:color w:val="222222"/>
          <w:sz w:val="23"/>
          <w:szCs w:val="23"/>
          <w:shd w:val="clear" w:color="auto" w:fill="FFFFFF"/>
        </w:rPr>
        <w:t xml:space="preserve">. (U) Happiness is slightly higher in urban areas with only 2.7 </w:t>
      </w:r>
      <w:proofErr w:type="spellStart"/>
      <w:r w:rsidRPr="005C1ACF">
        <w:rPr>
          <w:rFonts w:ascii="Courier" w:hAnsi="Courier" w:cs="Courier"/>
          <w:color w:val="222222"/>
          <w:sz w:val="23"/>
          <w:szCs w:val="23"/>
          <w:shd w:val="clear" w:color="auto" w:fill="FFFFFF"/>
        </w:rPr>
        <w:t>percent</w:t>
      </w:r>
      <w:proofErr w:type="spellEnd"/>
      <w:r w:rsidRPr="005C1ACF">
        <w:rPr>
          <w:rFonts w:ascii="Courier" w:hAnsi="Courier" w:cs="Courier"/>
          <w:color w:val="222222"/>
          <w:sz w:val="23"/>
          <w:szCs w:val="23"/>
          <w:shd w:val="clear" w:color="auto" w:fill="FFFFFF"/>
        </w:rPr>
        <w:t xml:space="preserve"> of the population </w:t>
      </w:r>
      <w:r w:rsidRPr="005C1ACF">
        <w:rPr>
          <w:rFonts w:ascii="Courier" w:hAnsi="Courier" w:cs="Courier"/>
          <w:color w:val="222222"/>
          <w:sz w:val="23"/>
          <w:szCs w:val="23"/>
          <w:shd w:val="clear" w:color="auto" w:fill="FFFFFF"/>
        </w:rPr>
        <w:lastRenderedPageBreak/>
        <w:t xml:space="preserve">indicating they were "not very happy," while rural percentage was 3.5.  The urban-rural breakdown is 30.9 and 69.1 </w:t>
      </w:r>
      <w:proofErr w:type="spellStart"/>
      <w:r w:rsidRPr="005C1ACF">
        <w:rPr>
          <w:rFonts w:ascii="Courier" w:hAnsi="Courier" w:cs="Courier"/>
          <w:color w:val="222222"/>
          <w:sz w:val="23"/>
          <w:szCs w:val="23"/>
          <w:shd w:val="clear" w:color="auto" w:fill="FFFFFF"/>
        </w:rPr>
        <w:t>percent</w:t>
      </w:r>
      <w:proofErr w:type="spellEnd"/>
      <w:r w:rsidRPr="005C1ACF">
        <w:rPr>
          <w:rFonts w:ascii="Courier" w:hAnsi="Courier" w:cs="Courier"/>
          <w:color w:val="222222"/>
          <w:sz w:val="23"/>
          <w:szCs w:val="23"/>
          <w:shd w:val="clear" w:color="auto" w:fill="FFFFFF"/>
        </w:rPr>
        <w:t xml:space="preserve"> respectively.                 </w:t>
      </w:r>
      <w:hyperlink r:id="rId7" w:anchor="par3" w:history="1">
        <w:r w:rsidRPr="005C1ACF">
          <w:rPr>
            <w:rFonts w:ascii="Courier" w:hAnsi="Courier" w:cs="Courier"/>
            <w:color w:val="0066CC"/>
            <w:sz w:val="23"/>
            <w:szCs w:val="23"/>
            <w:u w:val="single"/>
            <w:bdr w:val="none" w:sz="0" w:space="0" w:color="auto" w:frame="1"/>
          </w:rPr>
          <w:t>Â¶</w:t>
        </w:r>
      </w:hyperlink>
      <w:proofErr w:type="gramStart"/>
      <w:r w:rsidRPr="005C1ACF">
        <w:rPr>
          <w:rFonts w:ascii="Courier" w:hAnsi="Courier" w:cs="Courier"/>
          <w:color w:val="222222"/>
          <w:sz w:val="23"/>
          <w:szCs w:val="23"/>
          <w:shd w:val="clear" w:color="auto" w:fill="FFFFFF"/>
        </w:rPr>
        <w:t xml:space="preserve">               3</w:t>
      </w:r>
      <w:proofErr w:type="gramEnd"/>
      <w:r w:rsidRPr="005C1ACF">
        <w:rPr>
          <w:rFonts w:ascii="Courier" w:hAnsi="Courier" w:cs="Courier"/>
          <w:color w:val="222222"/>
          <w:sz w:val="23"/>
          <w:szCs w:val="23"/>
          <w:shd w:val="clear" w:color="auto" w:fill="FFFFFF"/>
        </w:rPr>
        <w:t xml:space="preserve">.  (U) Note: No detailed information on population by religion, ethnicity or nationality is currently available on the RGOB website.  We have contacted the RGOB asking for the full census report.  End Note.                 </w:t>
      </w:r>
      <w:hyperlink r:id="rId8" w:anchor="par4" w:history="1">
        <w:r w:rsidRPr="005C1ACF">
          <w:rPr>
            <w:rFonts w:ascii="Courier" w:hAnsi="Courier" w:cs="Courier"/>
            <w:color w:val="0066CC"/>
            <w:sz w:val="23"/>
            <w:szCs w:val="23"/>
            <w:u w:val="single"/>
            <w:bdr w:val="none" w:sz="0" w:space="0" w:color="auto" w:frame="1"/>
          </w:rPr>
          <w:t>Â¶</w:t>
        </w:r>
      </w:hyperlink>
      <w:proofErr w:type="gramStart"/>
      <w:r w:rsidRPr="005C1ACF">
        <w:rPr>
          <w:rFonts w:ascii="Courier" w:hAnsi="Courier" w:cs="Courier"/>
          <w:color w:val="222222"/>
          <w:sz w:val="23"/>
          <w:szCs w:val="23"/>
          <w:shd w:val="clear" w:color="auto" w:fill="FFFFFF"/>
        </w:rPr>
        <w:t xml:space="preserve">               4</w:t>
      </w:r>
      <w:proofErr w:type="gramEnd"/>
      <w:r w:rsidRPr="005C1ACF">
        <w:rPr>
          <w:rFonts w:ascii="Courier" w:hAnsi="Courier" w:cs="Courier"/>
          <w:color w:val="222222"/>
          <w:sz w:val="23"/>
          <w:szCs w:val="23"/>
          <w:shd w:val="clear" w:color="auto" w:fill="FFFFFF"/>
        </w:rPr>
        <w:t xml:space="preserve">.  (U) For more on the Bhutanese Census, including information on households by type of toilet and roofing material, visit www.bhutancensus.gov.bt.                 </w:t>
      </w:r>
      <w:hyperlink r:id="rId9" w:anchor="par5" w:history="1">
        <w:r w:rsidRPr="005C1ACF">
          <w:rPr>
            <w:rFonts w:ascii="Courier" w:hAnsi="Courier" w:cs="Courier"/>
            <w:color w:val="0066CC"/>
            <w:sz w:val="23"/>
            <w:szCs w:val="23"/>
            <w:u w:val="single"/>
            <w:bdr w:val="none" w:sz="0" w:space="0" w:color="auto" w:frame="1"/>
          </w:rPr>
          <w:t>Â¶</w:t>
        </w:r>
      </w:hyperlink>
      <w:proofErr w:type="gramStart"/>
      <w:r w:rsidRPr="005C1ACF">
        <w:rPr>
          <w:rFonts w:ascii="Courier" w:hAnsi="Courier" w:cs="Courier"/>
          <w:color w:val="222222"/>
          <w:sz w:val="23"/>
          <w:szCs w:val="23"/>
          <w:shd w:val="clear" w:color="auto" w:fill="FFFFFF"/>
        </w:rPr>
        <w:t xml:space="preserve">               5</w:t>
      </w:r>
      <w:proofErr w:type="gramEnd"/>
      <w:r w:rsidRPr="005C1ACF">
        <w:rPr>
          <w:rFonts w:ascii="Courier" w:hAnsi="Courier" w:cs="Courier"/>
          <w:color w:val="222222"/>
          <w:sz w:val="23"/>
          <w:szCs w:val="23"/>
          <w:shd w:val="clear" w:color="auto" w:fill="FFFFFF"/>
        </w:rPr>
        <w:t>.  (U) Visit New Delhi's Classified Website: (http://www.state.sgov.gov/p/sa/newdelhi/) BLAKE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CF"/>
    <w:rsid w:val="005C1ACF"/>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1AC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ACF"/>
    <w:rPr>
      <w:rFonts w:ascii="Times" w:hAnsi="Times"/>
      <w:b/>
      <w:bCs/>
      <w:kern w:val="36"/>
      <w:sz w:val="48"/>
      <w:szCs w:val="48"/>
    </w:rPr>
  </w:style>
  <w:style w:type="paragraph" w:styleId="NormalWeb">
    <w:name w:val="Normal (Web)"/>
    <w:basedOn w:val="Normal"/>
    <w:uiPriority w:val="99"/>
    <w:semiHidden/>
    <w:unhideWhenUsed/>
    <w:rsid w:val="005C1AC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5C1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C1ACF"/>
    <w:rPr>
      <w:rFonts w:ascii="Courier" w:hAnsi="Courier" w:cs="Courier"/>
      <w:sz w:val="20"/>
      <w:szCs w:val="20"/>
    </w:rPr>
  </w:style>
  <w:style w:type="character" w:styleId="Hyperlink">
    <w:name w:val="Hyperlink"/>
    <w:basedOn w:val="DefaultParagraphFont"/>
    <w:uiPriority w:val="99"/>
    <w:semiHidden/>
    <w:unhideWhenUsed/>
    <w:rsid w:val="005C1AC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1AC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ACF"/>
    <w:rPr>
      <w:rFonts w:ascii="Times" w:hAnsi="Times"/>
      <w:b/>
      <w:bCs/>
      <w:kern w:val="36"/>
      <w:sz w:val="48"/>
      <w:szCs w:val="48"/>
    </w:rPr>
  </w:style>
  <w:style w:type="paragraph" w:styleId="NormalWeb">
    <w:name w:val="Normal (Web)"/>
    <w:basedOn w:val="Normal"/>
    <w:uiPriority w:val="99"/>
    <w:semiHidden/>
    <w:unhideWhenUsed/>
    <w:rsid w:val="005C1AC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5C1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C1ACF"/>
    <w:rPr>
      <w:rFonts w:ascii="Courier" w:hAnsi="Courier" w:cs="Courier"/>
      <w:sz w:val="20"/>
      <w:szCs w:val="20"/>
    </w:rPr>
  </w:style>
  <w:style w:type="character" w:styleId="Hyperlink">
    <w:name w:val="Hyperlink"/>
    <w:basedOn w:val="DefaultParagraphFont"/>
    <w:uiPriority w:val="99"/>
    <w:semiHidden/>
    <w:unhideWhenUsed/>
    <w:rsid w:val="005C1A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223702">
      <w:bodyDiv w:val="1"/>
      <w:marLeft w:val="0"/>
      <w:marRight w:val="0"/>
      <w:marTop w:val="0"/>
      <w:marBottom w:val="0"/>
      <w:divBdr>
        <w:top w:val="none" w:sz="0" w:space="0" w:color="auto"/>
        <w:left w:val="none" w:sz="0" w:space="0" w:color="auto"/>
        <w:bottom w:val="none" w:sz="0" w:space="0" w:color="auto"/>
        <w:right w:val="none" w:sz="0" w:space="0" w:color="auto"/>
      </w:divBdr>
      <w:divsChild>
        <w:div w:id="101152045">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6newdelhi2910" TargetMode="External"/><Relationship Id="rId6" Type="http://schemas.openxmlformats.org/officeDocument/2006/relationships/hyperlink" Target="http://www.bhutan-research.org/us-diplomatic-cables-on-bhutan/06newdelhi2910" TargetMode="External"/><Relationship Id="rId7" Type="http://schemas.openxmlformats.org/officeDocument/2006/relationships/hyperlink" Target="http://www.bhutan-research.org/us-diplomatic-cables-on-bhutan/06newdelhi2910" TargetMode="External"/><Relationship Id="rId8" Type="http://schemas.openxmlformats.org/officeDocument/2006/relationships/hyperlink" Target="http://www.bhutan-research.org/us-diplomatic-cables-on-bhutan/06newdelhi2910" TargetMode="External"/><Relationship Id="rId9" Type="http://schemas.openxmlformats.org/officeDocument/2006/relationships/hyperlink" Target="http://www.bhutan-research.org/us-diplomatic-cables-on-bhutan/06newdelhi291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2805</Characters>
  <Application>Microsoft Macintosh Word</Application>
  <DocSecurity>0</DocSecurity>
  <Lines>23</Lines>
  <Paragraphs>6</Paragraphs>
  <ScaleCrop>false</ScaleCrop>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2011-10-01T00:37:00Z</dcterms:created>
  <dcterms:modified xsi:type="dcterms:W3CDTF">2011-10-01T00:37:00Z</dcterms:modified>
</cp:coreProperties>
</file>