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C9" w:rsidRPr="00EB49C9" w:rsidRDefault="00EB49C9" w:rsidP="00EB49C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EB49C9">
        <w:rPr>
          <w:rFonts w:ascii="Verdana" w:eastAsia="Times New Roman" w:hAnsi="Verdana" w:cs="Times New Roman"/>
          <w:b/>
          <w:bCs/>
          <w:color w:val="000000"/>
          <w:kern w:val="36"/>
          <w:sz w:val="33"/>
          <w:szCs w:val="33"/>
          <w:shd w:val="clear" w:color="auto" w:fill="FFFFFF"/>
        </w:rPr>
        <w:t>07NEWDELHI5243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EB49C9" w:rsidRPr="00EB49C9" w:rsidTr="00EB49C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B49C9" w:rsidRPr="00EB49C9" w:rsidRDefault="00EB49C9" w:rsidP="00EB49C9">
            <w:pPr>
              <w:spacing w:line="270" w:lineRule="atLeast"/>
              <w:rPr>
                <w:rFonts w:ascii="Verdana" w:eastAsia="Times New Roman" w:hAnsi="Verdana" w:cs="Times New Roman"/>
                <w:b/>
                <w:bCs/>
                <w:color w:val="888888"/>
                <w:sz w:val="18"/>
                <w:szCs w:val="18"/>
              </w:rPr>
            </w:pPr>
            <w:r w:rsidRPr="00EB49C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B49C9" w:rsidRPr="00EB49C9" w:rsidRDefault="00EB49C9" w:rsidP="00EB49C9">
            <w:pPr>
              <w:spacing w:line="270" w:lineRule="atLeast"/>
              <w:rPr>
                <w:rFonts w:ascii="Verdana" w:eastAsia="Times New Roman" w:hAnsi="Verdana" w:cs="Times New Roman"/>
                <w:b/>
                <w:bCs/>
                <w:color w:val="888888"/>
                <w:sz w:val="18"/>
                <w:szCs w:val="18"/>
              </w:rPr>
            </w:pPr>
            <w:r w:rsidRPr="00EB49C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B49C9" w:rsidRPr="00EB49C9" w:rsidRDefault="00EB49C9" w:rsidP="00EB49C9">
            <w:pPr>
              <w:spacing w:line="270" w:lineRule="atLeast"/>
              <w:rPr>
                <w:rFonts w:ascii="Verdana" w:eastAsia="Times New Roman" w:hAnsi="Verdana" w:cs="Times New Roman"/>
                <w:b/>
                <w:bCs/>
                <w:color w:val="888888"/>
                <w:sz w:val="18"/>
                <w:szCs w:val="18"/>
              </w:rPr>
            </w:pPr>
            <w:r w:rsidRPr="00EB49C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B49C9" w:rsidRPr="00EB49C9" w:rsidRDefault="00EB49C9" w:rsidP="00EB49C9">
            <w:pPr>
              <w:spacing w:line="270" w:lineRule="atLeast"/>
              <w:rPr>
                <w:rFonts w:ascii="Verdana" w:eastAsia="Times New Roman" w:hAnsi="Verdana" w:cs="Times New Roman"/>
                <w:b/>
                <w:bCs/>
                <w:color w:val="888888"/>
                <w:sz w:val="18"/>
                <w:szCs w:val="18"/>
              </w:rPr>
            </w:pPr>
            <w:r w:rsidRPr="00EB49C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B49C9" w:rsidRPr="00EB49C9" w:rsidRDefault="00EB49C9" w:rsidP="00EB49C9">
            <w:pPr>
              <w:spacing w:line="270" w:lineRule="atLeast"/>
              <w:rPr>
                <w:rFonts w:ascii="Verdana" w:eastAsia="Times New Roman" w:hAnsi="Verdana" w:cs="Times New Roman"/>
                <w:b/>
                <w:bCs/>
                <w:color w:val="888888"/>
                <w:sz w:val="18"/>
                <w:szCs w:val="18"/>
              </w:rPr>
            </w:pPr>
            <w:r w:rsidRPr="00EB49C9">
              <w:rPr>
                <w:rFonts w:ascii="Verdana" w:eastAsia="Times New Roman" w:hAnsi="Verdana" w:cs="Times New Roman"/>
                <w:b/>
                <w:bCs/>
                <w:color w:val="888888"/>
                <w:sz w:val="18"/>
                <w:szCs w:val="18"/>
              </w:rPr>
              <w:t>Origin</w:t>
            </w:r>
          </w:p>
        </w:tc>
      </w:tr>
      <w:tr w:rsidR="00EB49C9" w:rsidRPr="00EB49C9" w:rsidTr="00EB49C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B49C9" w:rsidRPr="00EB49C9" w:rsidRDefault="00EB49C9" w:rsidP="00EB49C9">
            <w:pPr>
              <w:rPr>
                <w:rFonts w:ascii="Times" w:eastAsia="Times New Roman" w:hAnsi="Times" w:cs="Times New Roman"/>
                <w:sz w:val="20"/>
                <w:szCs w:val="20"/>
              </w:rPr>
            </w:pPr>
            <w:r w:rsidRPr="00EB49C9">
              <w:rPr>
                <w:rFonts w:ascii="Times" w:eastAsia="Times New Roman" w:hAnsi="Times" w:cs="Times New Roman"/>
                <w:sz w:val="20"/>
                <w:szCs w:val="20"/>
              </w:rPr>
              <w:t>07NEWDELHI5243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B49C9" w:rsidRPr="00EB49C9" w:rsidRDefault="00EB49C9" w:rsidP="00EB49C9">
            <w:pPr>
              <w:rPr>
                <w:rFonts w:ascii="Times" w:eastAsia="Times New Roman" w:hAnsi="Times" w:cs="Times New Roman"/>
                <w:sz w:val="20"/>
                <w:szCs w:val="20"/>
              </w:rPr>
            </w:pPr>
            <w:r w:rsidRPr="00EB49C9">
              <w:rPr>
                <w:rFonts w:ascii="Times" w:eastAsia="Times New Roman" w:hAnsi="Times" w:cs="Times New Roman"/>
                <w:sz w:val="20"/>
                <w:szCs w:val="20"/>
              </w:rPr>
              <w:t>2007-12-07 14:42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B49C9" w:rsidRPr="00EB49C9" w:rsidRDefault="00EB49C9" w:rsidP="00EB49C9">
            <w:pPr>
              <w:rPr>
                <w:rFonts w:ascii="Times" w:eastAsia="Times New Roman" w:hAnsi="Times" w:cs="Times New Roman"/>
                <w:sz w:val="20"/>
                <w:szCs w:val="20"/>
              </w:rPr>
            </w:pPr>
            <w:r w:rsidRPr="00EB49C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B49C9" w:rsidRPr="00EB49C9" w:rsidRDefault="00EB49C9" w:rsidP="00EB49C9">
            <w:pPr>
              <w:rPr>
                <w:rFonts w:ascii="Times" w:eastAsia="Times New Roman" w:hAnsi="Times" w:cs="Times New Roman"/>
                <w:sz w:val="20"/>
                <w:szCs w:val="20"/>
              </w:rPr>
            </w:pPr>
            <w:r w:rsidRPr="00EB49C9">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B49C9" w:rsidRPr="00EB49C9" w:rsidRDefault="00EB49C9" w:rsidP="00EB49C9">
            <w:pPr>
              <w:rPr>
                <w:rFonts w:ascii="Times" w:eastAsia="Times New Roman" w:hAnsi="Times" w:cs="Times New Roman"/>
                <w:sz w:val="20"/>
                <w:szCs w:val="20"/>
              </w:rPr>
            </w:pPr>
            <w:r w:rsidRPr="00EB49C9">
              <w:rPr>
                <w:rFonts w:ascii="Times" w:eastAsia="Times New Roman" w:hAnsi="Times" w:cs="Times New Roman"/>
                <w:sz w:val="20"/>
                <w:szCs w:val="20"/>
              </w:rPr>
              <w:t>Embassy New Delhi</w:t>
            </w:r>
          </w:p>
        </w:tc>
      </w:tr>
    </w:tbl>
    <w:p w:rsidR="00EB49C9" w:rsidRPr="00EB49C9" w:rsidRDefault="00EB49C9" w:rsidP="00EB49C9">
      <w:pPr>
        <w:spacing w:after="360" w:line="255" w:lineRule="atLeast"/>
        <w:textAlignment w:val="baseline"/>
        <w:rPr>
          <w:rFonts w:ascii="Verdana" w:hAnsi="Verdana" w:cs="Times New Roman"/>
          <w:color w:val="000000"/>
          <w:sz w:val="21"/>
          <w:szCs w:val="21"/>
          <w:shd w:val="clear" w:color="auto" w:fill="FFFFFF"/>
        </w:rPr>
      </w:pPr>
      <w:r w:rsidRPr="00EB49C9">
        <w:rPr>
          <w:rFonts w:ascii="Verdana" w:hAnsi="Verdana" w:cs="Times New Roman"/>
          <w:color w:val="000000"/>
          <w:sz w:val="21"/>
          <w:szCs w:val="21"/>
          <w:shd w:val="clear" w:color="auto" w:fill="FFFFFF"/>
        </w:rPr>
        <w:t> </w:t>
      </w:r>
    </w:p>
    <w:p w:rsidR="00EB49C9" w:rsidRPr="00EB49C9" w:rsidRDefault="00EB49C9" w:rsidP="00EB49C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EB49C9">
        <w:rPr>
          <w:rFonts w:ascii="Courier" w:hAnsi="Courier" w:cs="Courier"/>
          <w:color w:val="222222"/>
          <w:sz w:val="23"/>
          <w:szCs w:val="23"/>
          <w:shd w:val="clear" w:color="auto" w:fill="FFFFFF"/>
        </w:rPr>
        <w:t>VZCZCXRO6455 OO RUEHAST RUEHBI RUEHCI RUEHLH RUEHPW DE RUEHNE #5243/01 3411442 ZNR UUUUU ZZH O 071442Z DEC 07 FM AMEMBASSY NEW DELHI TO RUEHC/SECSTATE WASHDC IMMEDIATE 9612 INFO RUCNCLS/ALL SOUTH AND CENTRAL ASIA COLLECTIVE RUEHBJ/AMEMBASSY BEIJING 6681 RUEHMO/AMEMBASSY MOSCOW 2478 RUEHKO/AMEMBASSY TOKYO 5434 RUEAIIA/CIA WASHDC RHEHNSC/NSC WASHDC RUEIDN/DNI WASHINGTON DC RHHMUNA/CDR USPACOM HONOLULU HI RUCNDT/USMISSION USUN NEW YORK 5772 RHMFISS/HQ USCENTCOM MACDILL AFB FL RUEHGV/USMISSION GENEVA 7426 RHHMUNA/HQ USPACOM HONOLULU HI RHMFISS/HQ USSOCOM MACDILL AFB FL RUEKJCS/JOINT STAFF WASHDC</w:t>
      </w:r>
    </w:p>
    <w:p w:rsidR="00EB49C9" w:rsidRPr="00EB49C9" w:rsidRDefault="00EB49C9" w:rsidP="00EB49C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EB49C9">
        <w:rPr>
          <w:rFonts w:ascii="Courier" w:hAnsi="Courier" w:cs="Courier"/>
          <w:color w:val="222222"/>
          <w:sz w:val="23"/>
          <w:szCs w:val="23"/>
          <w:shd w:val="clear" w:color="auto" w:fill="FFFFFF"/>
        </w:rPr>
        <w:t xml:space="preserve">              UNCLAS SECTION 01 OF 03 NEW DELHI 005243   SIPDIS   SIPDIS   DEPT FOR SCA/INS, DRL   E.O. 12958: N/A TAGS:               PREF               PGOV               PHUM               PREL               PINR               IN               BT  SUBJECT: A/S SAUERBREY DISCUSSES REFUGEE PROBLEM WITH BHUTANESE OFFICIALS                 </w:t>
      </w:r>
      <w:hyperlink r:id="rId5" w:anchor="par1"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1. (SBU) Summary: On a November 4-7 trip to Bhutan, Assistant Secretary for Population, Refugee, and Migration (PRM) Ellen   SIPDIS Sauerbrey met with the Fourth and former King Jigme Singye Wangchuck, the Prime Minister, the Foreign Secretary, and the Managing Director of Kuensel, the national newspaper.  The former King explained the complexity of identifying bonafide Bhutanese citizens in the refugee camps in Eastern Nepal, attributing the problem to a corrupt system and a 17-year delay in registration.  He also discounted fears regarding the possibility of a second expulsion of ethnic Nepalese people from Bhutan, and outlined a possible timeframe for resuming negotiations with Nepal to arrange for the repatriation of a small number of "true" Bhutanese citizens residing in the camps once new governments are in place in both countries.  The former King </w:t>
      </w:r>
      <w:r w:rsidRPr="00EB49C9">
        <w:rPr>
          <w:rFonts w:ascii="Courier" w:hAnsi="Courier" w:cs="Courier"/>
          <w:color w:val="222222"/>
          <w:sz w:val="23"/>
          <w:szCs w:val="23"/>
          <w:shd w:val="clear" w:color="auto" w:fill="FFFFFF"/>
        </w:rPr>
        <w:lastRenderedPageBreak/>
        <w:t xml:space="preserve">thanked the USG for stepping forward to resettle refugees in the U.S.  End Summary.   Some History and A Word of Caution ----------                 </w:t>
      </w:r>
      <w:hyperlink r:id="rId6" w:anchor="par2"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2. (SBU) On November 5, PRM A/S Ellen Sauerbrey provided an update on the situation in the refugee camps in Nepal and the process of resettlement to former King Jigme Singye Wangchuck.  He responded by describing the refugee problem in Nepal as complex and unique, asserting that a large number of people in the camps who claim to be Bhutanese refugees were not recognized as Bhutanese nationals when they fled Bhutan in the early 1990s.  The former King complained that United Nations High Commission on Refugees (UNHCR) did not screen the refugees upon their initial arrival in Nepal (Note: The Government of Nepal (GON) did not request UNHCR assistance in forming refugee camps in Nepal until after several thousand refugees had already arrived in Nepal.  End Note.)  Only "after 15-16 years" did UNHCR secure the GON's permission to carry out a robust census of the camp population.  He claimed that the current population in the camps includes not only Bhutanese citizens, but also Nepali and Indian citizens as well.  The former King noted Indian nationals in the camps to be a delicate issue due to Bhutan's close relationship with India.  According to the former King, UNHCR recognizes that not all the people in the camps are acknowledged Bhutanese citizens.  Nevertheless, he continued, UNHCR has invested significant resources in the Bhutanese refugee camps over time, and will not change its call for voluntary repatriation and other durable solutions for this population, regardless of their nationality. (Note: Many Bhutanese fled without obtaining permission from the Bhutanese government, thereby losing their citizenship according to Bhutanese law.  End Note.)                 </w:t>
      </w:r>
      <w:hyperlink r:id="rId7" w:anchor="par3"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3. (SBU) The former King expounded that both Nepalis and Indians moved to the camps claiming to be refugees because of facilities, including education up to high school, health care, housing, and food, which are better than those at most refugee camps.  Though no one wants to be a refugee, these resources and facilities are better than what a rural villager in India, Nepal, or Bhutan would have access to, the former King contended.  Western countries do not understand this, he concluded.                 </w:t>
      </w:r>
      <w:hyperlink r:id="rId8" w:anchor="par4"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4. (SBU) The former King further explained that in 1958, under his father's leadership, ethnic Nepalis living in Bhutan were granted citizenship on a one-time basis.  Nepalis had come to Bhutan in the 1800s as economic migrants looking for jobs.  While the government has records of who became a citizen under this program, it was not until 1970 that the government decided to issue identity cards.  However, the former King told A/S Sauerbrey, Bhutan made a mistake by hiring an inexpensive printer in Kolkata to produce the cards.  Due to the poor quality of the identity cards, he asserted, they could be easily forged.  The former King also described a "huge corrupt system" of people selling their family name and claiming false familial ties, which he noted will always contribute to difficulties in identifying true Bhutanese citizens.   NEW DELHI 00005243  002 OF 003                 </w:t>
      </w:r>
      <w:hyperlink r:id="rId9" w:anchor="par5"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5. (SBU) The former King contended that when Bhutan conducted its first census in 1988, it found that a large number of people had migrated unlawfully into the country since 1958. He said Bhutan could not recognize these illegal migrants or they would have been "flooded with hundreds of thousands of economic migrants."  He told A/S Sauerbrey that the Bhutan government paid people money to leave, especially those who had worked on the first hydropower plant.  The former King appealed to A/S Sauerbrey, saying Bhutan simply can not afford to be generous with its immigration laws.  The country is small and though there is plenty of land, he outlined, Bhutan offers its citizens a strong social support system including free health care, free education, and a low taxation bracket.  With a small population, Bhutan is also able to offer higher wages than surrounding countries for unskilled labor.  Such a system, he argued, is not possible with lax immigration laws and open borders.  A/S Sauerbrey appreciated the background and sympathized with the need for Bhutan to enforce its immigration laws and protect its borders.  She advanced the position, however that regardless of how the situation got to where it is now, the USG simply wants to find a humanitarian resolution for individuals who have spent up to 17 years in the camps.   A Second Expulsion Not in the Works ----------                 </w:t>
      </w:r>
      <w:hyperlink r:id="rId10" w:anchor="par6"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6. (SBU) On whether there would be a second expulsion of ethnic Nepalis who are Bhutanese citizens, the former King unequivocally stated that those rumors are not true.  He postulated that the rumors began because Bhutan plans to reduce the number of workers hired on contract from other countries since construction will be suspended in 2008 for a series of special events -- elections and the transition to democracy, the coronation of the new King, and the celebration of 100 years of monarchy.  Tens of thousands of contract workers will have to leave in 2008 as the country celebrates these momentous occasions, and then everything "will return back to normal," when construction resumes, the former King promised.  Even tourists will be redirected from the capital Thimphu to other parts of the country during these celebrations, he noted.                 </w:t>
      </w:r>
      <w:hyperlink r:id="rId11" w:anchor="par7"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7. (SBU) On November 6, Kinley Dorji, Managing Director of Kuensel, the national newspaper in Bhutan, reconfirmed that a second expulsion was not in the works.  Continuing to dispel rumors which, he hinted, only ran in international circles, Dorji asserted that in such a small, close-knit society like Bhutan, big news like an expulsion would create a panic and travel fast.  Furthermore, Dorji noted that the democratization process has made people more vocal about their rights and an expulsion would surely provoke people to protest loudly.  The former King and Dorji both asserted that ethnic Nepalis who are Bhutanese citizens enjoy full rights as citizens and will vote in the upcoming election.  Many ethnic Nepalis are even running for political office.   Repatriation Possible and a Timeline ----------                 </w:t>
      </w:r>
      <w:hyperlink r:id="rId12" w:anchor="par8"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8. (SBU) A/S Sauerbrey pushed the former King to consider repatriation of certain categories of people, like children who have parents in Bhutan or the elderly who want to come home to live out their final days.  The former King adamantly stated the issue is not age, but whether the person is a bonafide Bhutanese citizen.  He emphasized the need to extend the bilateral Nepal-Bhutan verification exercise completed in one camp in 2003 to all camps.  The former King asserted that the verification and repatriation process could only move forward through bilateral negotiations with Nepal.                 </w:t>
      </w:r>
      <w:hyperlink r:id="rId13" w:anchor="par9"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9. (SBU) The former King stressed the critical importance of closely monitoring developments in Nepal.  He expressed particular concern over a statement made by the Nepali   NEW DELHI 00005243  003 OF 003   government indicating that they will not abide by any past agreements -- though he admitted such statements needed to be taken with a grain of salt given the unsettled political circumstances in the country.  Of additional concern to the King are the Maoists, who have threatened that they will recreate what they did in Nepal in Bhutan.  He recounted the bombings during the mock elections held in April 2007 as an indication of the Maoists flexing their muscles.  Bhutan must keep a close watch and be careful, the former King underscored.                 </w:t>
      </w:r>
      <w:hyperlink r:id="rId14" w:anchor="par10"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10. (SBU) As for a timeline for restarting the process of repatriation, the former King asked for a little more patience.  He believes it is prudent to wait for democratic elections to take place in both Bhutan and Nepal before taking on the repatriation issue.  Currently, every government institution in Bhutan is fully focuse on making the transition to democracy a success.  In Bhutan, that process will be completed within the next four months, he averred.  He also noted that the current caretaker government in Bhutan does not have the authority to make important policy decisions.  Unfortunately, an election timeline in Nepal is more uncertain.  Bhutan is not comfortable negotiating with a Nepalese government which the former King described as "clearly unstable" and "unable to stick to its commitments."                 </w:t>
      </w:r>
      <w:hyperlink r:id="rId15" w:anchor="par11"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11. (SBU) When A/S Sauerbrey asked if Bhutan would consider people UNHCR identified for repatriation, the former King maintained that UNHCR does not have the capability to identify Bhutanese citizens.  This is a job that only a joint Bhutanese-Nepalese verification team can accomplish, he firmly declared.  However, he acknowledged that due to the generosity of the USG resettlement plan, the numbers of refugees in the camps will decrease, which will help put pressure on Nepal and Bhutan to address the problem.  The former King expressed pleasant surprise that the USG, despite the absence of diplomatic relations with Bhutan and with no economic or other interest in the matter, is stepping forward to resolve the problem.                 </w:t>
      </w:r>
      <w:hyperlink r:id="rId16" w:anchor="par12"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12. (SBU) Kuensel newpaper's Kinley Dorji also addressed the issue of repatriation in his meeting with A/S Sauerbrey, noting that ethnic Nepali Bhutanese citizens still living in Bhutan are in fact afraid of the people from the camps returning.  Ethnic Nepali Bhutanese citizens remember the early 1990s which caused the refugee crisis, as a terribly violent time in the country's history and they fear that the return of a large number of ethnic Nepalis could lead to ethnic tensions within Bhutan.                 </w:t>
      </w:r>
      <w:hyperlink r:id="rId17" w:anchor="par13"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13. (SBU) Comment: A/S Sauerbrey had a productive visit to Bhutan.  Though Bhutan indicated firmly it cannot restart the repatriation process at this time, it left the door open for action after the Bhutan elections and once stability is established in Nepal.  All interlocutors expressed concern over Maoists elements in the camps, but also acknowledged that since disgruntled youth with no options are targets for Maoists recruitment, it is important to find a solution sooner rather than later.  Once third country resettlement begins, there will be fewer people in the camps and the hope is that the verification process will be quicker than in the past (a problem with the first verification exercise) and Nepal and Bhutan will be able to work better together in the future.  The decision of the Bhutanese government to have A/S Sauerbrey meet the former King instead of the current King indicates the former King still owns the refugee problem that transpired under his watch.  End Summary.                 </w:t>
      </w:r>
      <w:hyperlink r:id="rId18" w:anchor="par14" w:history="1">
        <w:r w:rsidRPr="00EB49C9">
          <w:rPr>
            <w:rFonts w:ascii="Courier" w:hAnsi="Courier" w:cs="Courier"/>
            <w:color w:val="0066CC"/>
            <w:sz w:val="23"/>
            <w:szCs w:val="23"/>
            <w:u w:val="single"/>
            <w:bdr w:val="none" w:sz="0" w:space="0" w:color="auto" w:frame="1"/>
          </w:rPr>
          <w:t>¶</w:t>
        </w:r>
      </w:hyperlink>
      <w:r w:rsidRPr="00EB49C9">
        <w:rPr>
          <w:rFonts w:ascii="Courier" w:hAnsi="Courier" w:cs="Courier"/>
          <w:color w:val="222222"/>
          <w:sz w:val="23"/>
          <w:szCs w:val="23"/>
          <w:shd w:val="clear" w:color="auto" w:fill="FFFFFF"/>
        </w:rPr>
        <w:t xml:space="preserve">               14. (U) A/S Sauerbrey did not clear this cable, but members of her staff did review it prior to its transmission.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9"/>
    <w:rsid w:val="00EB49C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49C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C9"/>
    <w:rPr>
      <w:rFonts w:ascii="Times" w:hAnsi="Times"/>
      <w:b/>
      <w:bCs/>
      <w:kern w:val="36"/>
      <w:sz w:val="48"/>
      <w:szCs w:val="48"/>
    </w:rPr>
  </w:style>
  <w:style w:type="paragraph" w:styleId="NormalWeb">
    <w:name w:val="Normal (Web)"/>
    <w:basedOn w:val="Normal"/>
    <w:uiPriority w:val="99"/>
    <w:semiHidden/>
    <w:unhideWhenUsed/>
    <w:rsid w:val="00EB49C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B4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B49C9"/>
    <w:rPr>
      <w:rFonts w:ascii="Courier" w:hAnsi="Courier" w:cs="Courier"/>
      <w:sz w:val="20"/>
      <w:szCs w:val="20"/>
    </w:rPr>
  </w:style>
  <w:style w:type="character" w:styleId="Hyperlink">
    <w:name w:val="Hyperlink"/>
    <w:basedOn w:val="DefaultParagraphFont"/>
    <w:uiPriority w:val="99"/>
    <w:semiHidden/>
    <w:unhideWhenUsed/>
    <w:rsid w:val="00EB49C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49C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C9"/>
    <w:rPr>
      <w:rFonts w:ascii="Times" w:hAnsi="Times"/>
      <w:b/>
      <w:bCs/>
      <w:kern w:val="36"/>
      <w:sz w:val="48"/>
      <w:szCs w:val="48"/>
    </w:rPr>
  </w:style>
  <w:style w:type="paragraph" w:styleId="NormalWeb">
    <w:name w:val="Normal (Web)"/>
    <w:basedOn w:val="Normal"/>
    <w:uiPriority w:val="99"/>
    <w:semiHidden/>
    <w:unhideWhenUsed/>
    <w:rsid w:val="00EB49C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B4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B49C9"/>
    <w:rPr>
      <w:rFonts w:ascii="Courier" w:hAnsi="Courier" w:cs="Courier"/>
      <w:sz w:val="20"/>
      <w:szCs w:val="20"/>
    </w:rPr>
  </w:style>
  <w:style w:type="character" w:styleId="Hyperlink">
    <w:name w:val="Hyperlink"/>
    <w:basedOn w:val="DefaultParagraphFont"/>
    <w:uiPriority w:val="99"/>
    <w:semiHidden/>
    <w:unhideWhenUsed/>
    <w:rsid w:val="00EB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8366">
      <w:bodyDiv w:val="1"/>
      <w:marLeft w:val="0"/>
      <w:marRight w:val="0"/>
      <w:marTop w:val="0"/>
      <w:marBottom w:val="0"/>
      <w:divBdr>
        <w:top w:val="none" w:sz="0" w:space="0" w:color="auto"/>
        <w:left w:val="none" w:sz="0" w:space="0" w:color="auto"/>
        <w:bottom w:val="none" w:sz="0" w:space="0" w:color="auto"/>
        <w:right w:val="none" w:sz="0" w:space="0" w:color="auto"/>
      </w:divBdr>
      <w:divsChild>
        <w:div w:id="210253194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7newdelhi5243" TargetMode="External"/><Relationship Id="rId20" Type="http://schemas.openxmlformats.org/officeDocument/2006/relationships/theme" Target="theme/theme1.xml"/><Relationship Id="rId10" Type="http://schemas.openxmlformats.org/officeDocument/2006/relationships/hyperlink" Target="http://www.bhutan-research.org/us-diplomatic-cables-on-bhutan/07newdelhi5243" TargetMode="External"/><Relationship Id="rId11" Type="http://schemas.openxmlformats.org/officeDocument/2006/relationships/hyperlink" Target="http://www.bhutan-research.org/us-diplomatic-cables-on-bhutan/07newdelhi5243" TargetMode="External"/><Relationship Id="rId12" Type="http://schemas.openxmlformats.org/officeDocument/2006/relationships/hyperlink" Target="http://www.bhutan-research.org/us-diplomatic-cables-on-bhutan/07newdelhi5243" TargetMode="External"/><Relationship Id="rId13" Type="http://schemas.openxmlformats.org/officeDocument/2006/relationships/hyperlink" Target="http://www.bhutan-research.org/us-diplomatic-cables-on-bhutan/07newdelhi5243" TargetMode="External"/><Relationship Id="rId14" Type="http://schemas.openxmlformats.org/officeDocument/2006/relationships/hyperlink" Target="http://www.bhutan-research.org/us-diplomatic-cables-on-bhutan/07newdelhi5243" TargetMode="External"/><Relationship Id="rId15" Type="http://schemas.openxmlformats.org/officeDocument/2006/relationships/hyperlink" Target="http://www.bhutan-research.org/us-diplomatic-cables-on-bhutan/07newdelhi5243" TargetMode="External"/><Relationship Id="rId16" Type="http://schemas.openxmlformats.org/officeDocument/2006/relationships/hyperlink" Target="http://www.bhutan-research.org/us-diplomatic-cables-on-bhutan/07newdelhi5243" TargetMode="External"/><Relationship Id="rId17" Type="http://schemas.openxmlformats.org/officeDocument/2006/relationships/hyperlink" Target="http://www.bhutan-research.org/us-diplomatic-cables-on-bhutan/07newdelhi5243" TargetMode="External"/><Relationship Id="rId18" Type="http://schemas.openxmlformats.org/officeDocument/2006/relationships/hyperlink" Target="http://www.bhutan-research.org/us-diplomatic-cables-on-bhutan/07newdelhi5243"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5243" TargetMode="External"/><Relationship Id="rId6" Type="http://schemas.openxmlformats.org/officeDocument/2006/relationships/hyperlink" Target="http://www.bhutan-research.org/us-diplomatic-cables-on-bhutan/07newdelhi5243" TargetMode="External"/><Relationship Id="rId7" Type="http://schemas.openxmlformats.org/officeDocument/2006/relationships/hyperlink" Target="http://www.bhutan-research.org/us-diplomatic-cables-on-bhutan/07newdelhi5243" TargetMode="External"/><Relationship Id="rId8" Type="http://schemas.openxmlformats.org/officeDocument/2006/relationships/hyperlink" Target="http://www.bhutan-research.org/us-diplomatic-cables-on-bhutan/07newdelhi5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2176</Words>
  <Characters>12406</Characters>
  <Application>Microsoft Macintosh Word</Application>
  <DocSecurity>0</DocSecurity>
  <Lines>103</Lines>
  <Paragraphs>29</Paragraphs>
  <ScaleCrop>false</ScaleCrop>
  <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2011-10-01T01:01:00Z</dcterms:created>
  <dcterms:modified xsi:type="dcterms:W3CDTF">2011-10-01T01:01:00Z</dcterms:modified>
</cp:coreProperties>
</file>